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5854" w14:textId="1E879DD7" w:rsidR="006D6612" w:rsidRDefault="006D6612" w:rsidP="006D6612">
      <w:pPr>
        <w:pStyle w:val="Title"/>
      </w:pPr>
      <w:r>
        <w:t>Informed Consent / Client Bill of Rights</w:t>
      </w:r>
    </w:p>
    <w:p w14:paraId="53BF0909" w14:textId="77777777" w:rsidR="006D6612" w:rsidRPr="006D6612" w:rsidRDefault="006D6612" w:rsidP="006D6612"/>
    <w:p w14:paraId="15096775" w14:textId="77777777" w:rsidR="006D6612" w:rsidRDefault="006D6612" w:rsidP="006D6612">
      <w:r>
        <w:t>As a client of an Oregon licensee or Registered Counselor Intern in the state of Oregon you have the</w:t>
      </w:r>
    </w:p>
    <w:p w14:paraId="24D2BE49" w14:textId="77777777" w:rsidR="006D6612" w:rsidRDefault="006D6612" w:rsidP="006D6612">
      <w:r>
        <w:t>following rights: (Code of Ethics (OAR 833-060-0001 (4) (h))</w:t>
      </w:r>
    </w:p>
    <w:p w14:paraId="43DAB4A3" w14:textId="77777777" w:rsidR="006D6612" w:rsidRDefault="006D6612" w:rsidP="006D6612">
      <w:r>
        <w:t>- To expect that a licensee/ intern has met the minimal qualifications of training and experience required</w:t>
      </w:r>
    </w:p>
    <w:p w14:paraId="38509AF2" w14:textId="77777777" w:rsidR="006D6612" w:rsidRDefault="006D6612" w:rsidP="006D6612">
      <w:r>
        <w:t>by state law.</w:t>
      </w:r>
    </w:p>
    <w:p w14:paraId="07550591" w14:textId="77777777" w:rsidR="006D6612" w:rsidRDefault="006D6612" w:rsidP="006D6612">
      <w:r>
        <w:t>- To examine public records maintained by the Board and to have the Board confirm credentials of a</w:t>
      </w:r>
    </w:p>
    <w:p w14:paraId="63C3425F" w14:textId="77777777" w:rsidR="006D6612" w:rsidRDefault="006D6612" w:rsidP="006D6612">
      <w:r>
        <w:t>licensee/ intern.</w:t>
      </w:r>
    </w:p>
    <w:p w14:paraId="54D62747" w14:textId="77777777" w:rsidR="006D6612" w:rsidRDefault="006D6612" w:rsidP="006D6612">
      <w:r>
        <w:t>- To obtain a copy of the Code of Ethics.</w:t>
      </w:r>
    </w:p>
    <w:p w14:paraId="36ADB6CB" w14:textId="77777777" w:rsidR="006D6612" w:rsidRDefault="006D6612" w:rsidP="006D6612">
      <w:r>
        <w:t>- To report complaints to the Board.</w:t>
      </w:r>
    </w:p>
    <w:p w14:paraId="414A6815" w14:textId="77777777" w:rsidR="006D6612" w:rsidRDefault="006D6612" w:rsidP="006D6612">
      <w:r>
        <w:t>- To be informed of the cost of professional services before receiving the services.</w:t>
      </w:r>
    </w:p>
    <w:p w14:paraId="5E87BB67" w14:textId="77777777" w:rsidR="006D6612" w:rsidRDefault="006D6612" w:rsidP="006D6612">
      <w:r>
        <w:t>- To be assured of privacy and confidentiality while receiving services as defined by rule and law,</w:t>
      </w:r>
    </w:p>
    <w:p w14:paraId="182D4D17" w14:textId="77777777" w:rsidR="006D6612" w:rsidRDefault="006D6612" w:rsidP="006D6612">
      <w:r>
        <w:t>including the following exceptions: 1) Reporting suspected child abuse. 2) Reporting imminent danger</w:t>
      </w:r>
    </w:p>
    <w:p w14:paraId="1CF329B3" w14:textId="77777777" w:rsidR="006D6612" w:rsidRDefault="006D6612" w:rsidP="006D6612">
      <w:r>
        <w:t>to client or others. 3) Reporting information required in court proceedings or by client’s insurance</w:t>
      </w:r>
    </w:p>
    <w:p w14:paraId="3793704D" w14:textId="77777777" w:rsidR="006D6612" w:rsidRDefault="006D6612" w:rsidP="006D6612">
      <w:r>
        <w:t>company, or other relevant agencies. 4) Providing information concerning licensee case consultation or</w:t>
      </w:r>
    </w:p>
    <w:p w14:paraId="2E47FD42" w14:textId="77777777" w:rsidR="006D6612" w:rsidRDefault="006D6612" w:rsidP="006D6612">
      <w:r>
        <w:t>supervision. 5) Defending claims brought by client against licensee.</w:t>
      </w:r>
    </w:p>
    <w:p w14:paraId="1ACBAB2A" w14:textId="77777777" w:rsidR="006D6612" w:rsidRDefault="006D6612" w:rsidP="006D6612">
      <w:r>
        <w:t>- To be free from being the object of discrimination on the basis of race, religion, gender, or other lawful</w:t>
      </w:r>
    </w:p>
    <w:p w14:paraId="6ED25E31" w14:textId="12722A1A" w:rsidR="004231B7" w:rsidRDefault="006D6612" w:rsidP="006D6612">
      <w:r>
        <w:t>category while receiving services.</w:t>
      </w:r>
      <w:r>
        <w:cr/>
      </w:r>
    </w:p>
    <w:sectPr w:rsidR="004231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F852" w14:textId="77777777" w:rsidR="006D6612" w:rsidRDefault="006D6612" w:rsidP="006D6612">
      <w:pPr>
        <w:spacing w:after="0" w:line="240" w:lineRule="auto"/>
      </w:pPr>
      <w:r>
        <w:separator/>
      </w:r>
    </w:p>
  </w:endnote>
  <w:endnote w:type="continuationSeparator" w:id="0">
    <w:p w14:paraId="041FE5B2" w14:textId="77777777" w:rsidR="006D6612" w:rsidRDefault="006D6612" w:rsidP="006D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B2A" w14:textId="063F4CD2" w:rsidR="006D6612" w:rsidRDefault="006D66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9529F" wp14:editId="712A7E6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1A2595B" id="Group 1" o:spid="_x0000_s1026" style="position:absolute;margin-left:-45.2pt;margin-top:0;width:6pt;height:54.65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a8d08d [1945]" strokeweight="1.25pt"/>
              <w10:wrap anchorx="margin" anchory="page"/>
            </v:group>
          </w:pict>
        </mc:Fallback>
      </mc:AlternateContent>
    </w:r>
    <w:r>
      <w:t xml:space="preserve">Juniper Mountain Counseling </w:t>
    </w:r>
    <w:r>
      <w:rPr>
        <w:rFonts w:cstheme="minorHAnsi"/>
      </w:rPr>
      <w:t>©</w:t>
    </w:r>
    <w:r>
      <w:t xml:space="preserve">2022  </w:t>
    </w:r>
  </w:p>
  <w:p w14:paraId="0139EDDE" w14:textId="77777777" w:rsidR="006D6612" w:rsidRDefault="006D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786" w14:textId="77777777" w:rsidR="006D6612" w:rsidRDefault="006D6612" w:rsidP="006D6612">
      <w:pPr>
        <w:spacing w:after="0" w:line="240" w:lineRule="auto"/>
      </w:pPr>
      <w:r>
        <w:separator/>
      </w:r>
    </w:p>
  </w:footnote>
  <w:footnote w:type="continuationSeparator" w:id="0">
    <w:p w14:paraId="7BF64001" w14:textId="77777777" w:rsidR="006D6612" w:rsidRDefault="006D6612" w:rsidP="006D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12"/>
    <w:rsid w:val="004231B7"/>
    <w:rsid w:val="006D6612"/>
    <w:rsid w:val="007825FC"/>
    <w:rsid w:val="00E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D0498"/>
  <w15:chartTrackingRefBased/>
  <w15:docId w15:val="{44F359DB-D838-4FA1-BFFA-C2183A4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12"/>
  </w:style>
  <w:style w:type="paragraph" w:styleId="Footer">
    <w:name w:val="footer"/>
    <w:basedOn w:val="Normal"/>
    <w:link w:val="FooterChar"/>
    <w:uiPriority w:val="99"/>
    <w:unhideWhenUsed/>
    <w:rsid w:val="006D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Winter</dc:creator>
  <cp:keywords/>
  <dc:description/>
  <cp:lastModifiedBy>Kelly Winter</cp:lastModifiedBy>
  <cp:revision>1</cp:revision>
  <dcterms:created xsi:type="dcterms:W3CDTF">2022-11-08T13:00:00Z</dcterms:created>
  <dcterms:modified xsi:type="dcterms:W3CDTF">2022-11-08T13:04:00Z</dcterms:modified>
</cp:coreProperties>
</file>